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EA0C3" w14:textId="3ED445CE" w:rsidR="00ED7DCA" w:rsidRPr="00790956" w:rsidRDefault="00F83AB1" w:rsidP="00A97BD6">
      <w:pPr>
        <w:spacing w:line="276" w:lineRule="auto"/>
        <w:rPr>
          <w:rFonts w:ascii="Calibri" w:hAnsi="Calibri" w:cs="Calibri"/>
          <w:b/>
          <w:bCs/>
          <w:color w:val="003671"/>
          <w:sz w:val="28"/>
          <w:szCs w:val="28"/>
          <w:lang w:val="es-ES"/>
        </w:rPr>
      </w:pPr>
      <w:r w:rsidRPr="00790956">
        <w:rPr>
          <w:rFonts w:ascii="Calibri" w:hAnsi="Calibri" w:cs="Calibri"/>
          <w:b/>
          <w:bCs/>
          <w:color w:val="003671"/>
          <w:sz w:val="40"/>
          <w:szCs w:val="40"/>
          <w:lang w:val="es-ES"/>
        </w:rPr>
        <w:t>PASANTÍA Y/O PRÁCTICA PROFESIONAL DE MERCADOTECNIA / PERIODISMO / COMUNICACIÓN Y PUBLICIDAD</w:t>
      </w:r>
    </w:p>
    <w:p w14:paraId="075F8101" w14:textId="41875A73" w:rsidR="00E55281" w:rsidRPr="005A561B" w:rsidRDefault="00E55281" w:rsidP="005A561B">
      <w:pPr>
        <w:spacing w:line="276" w:lineRule="auto"/>
        <w:rPr>
          <w:rFonts w:ascii="Calibri" w:hAnsi="Calibri" w:cs="Calibri"/>
          <w:b/>
          <w:bCs/>
          <w:lang w:val="es-ES"/>
        </w:rPr>
      </w:pPr>
      <w:r w:rsidRPr="005A561B">
        <w:rPr>
          <w:rFonts w:ascii="Calibri" w:hAnsi="Calibri" w:cs="Calibri"/>
          <w:b/>
          <w:bCs/>
          <w:lang w:val="es-ES"/>
        </w:rPr>
        <w:t xml:space="preserve">Convocatoria a postulantes </w:t>
      </w:r>
    </w:p>
    <w:p w14:paraId="663EB0F3" w14:textId="77777777" w:rsidR="005A561B" w:rsidRDefault="002057A9" w:rsidP="005A561B">
      <w:pPr>
        <w:spacing w:line="276" w:lineRule="auto"/>
        <w:jc w:val="both"/>
        <w:rPr>
          <w:rFonts w:ascii="Calibri" w:hAnsi="Calibri" w:cs="Calibri"/>
          <w:lang w:val="es-ES"/>
        </w:rPr>
      </w:pPr>
      <w:r w:rsidRPr="006B072F">
        <w:rPr>
          <w:rFonts w:ascii="Calibri" w:hAnsi="Calibri" w:cs="Calibri"/>
          <w:lang w:val="es-ES"/>
        </w:rPr>
        <w:t>La Dirección del Sistema de Estudios de Posgrado</w:t>
      </w:r>
      <w:r w:rsidR="003C01F2" w:rsidRPr="006B072F">
        <w:rPr>
          <w:rFonts w:ascii="Calibri" w:hAnsi="Calibri" w:cs="Calibri"/>
          <w:lang w:val="es-ES"/>
        </w:rPr>
        <w:t xml:space="preserve"> (DSEP)</w:t>
      </w:r>
      <w:r w:rsidRPr="006B072F">
        <w:rPr>
          <w:rFonts w:ascii="Calibri" w:hAnsi="Calibri" w:cs="Calibri"/>
          <w:lang w:val="es-ES"/>
        </w:rPr>
        <w:t xml:space="preserve"> de la Universidad Nacional Autónoma de Honduras </w:t>
      </w:r>
      <w:r w:rsidR="003C01F2" w:rsidRPr="006B072F">
        <w:rPr>
          <w:rFonts w:ascii="Calibri" w:hAnsi="Calibri" w:cs="Calibri"/>
          <w:lang w:val="es-ES"/>
        </w:rPr>
        <w:t xml:space="preserve">(UNAH) </w:t>
      </w:r>
      <w:r w:rsidRPr="006B072F">
        <w:rPr>
          <w:rFonts w:ascii="Calibri" w:hAnsi="Calibri" w:cs="Calibri"/>
          <w:lang w:val="es-ES"/>
        </w:rPr>
        <w:t xml:space="preserve">realiza la convocatoria para jóvenes profesionales o estudiantes de la carrera de mercadotecnia, periodismo </w:t>
      </w:r>
      <w:r w:rsidR="000677FA" w:rsidRPr="006B072F">
        <w:rPr>
          <w:rFonts w:ascii="Calibri" w:hAnsi="Calibri" w:cs="Calibri"/>
          <w:lang w:val="es-ES"/>
        </w:rPr>
        <w:t>y/o comunicación</w:t>
      </w:r>
      <w:r w:rsidR="003C01F2" w:rsidRPr="006B072F">
        <w:rPr>
          <w:rFonts w:ascii="Calibri" w:hAnsi="Calibri" w:cs="Calibri"/>
          <w:lang w:val="es-ES"/>
        </w:rPr>
        <w:t xml:space="preserve"> y publicidad para</w:t>
      </w:r>
      <w:r w:rsidRPr="006B072F">
        <w:rPr>
          <w:rFonts w:ascii="Calibri" w:hAnsi="Calibri" w:cs="Calibri"/>
          <w:lang w:val="es-ES"/>
        </w:rPr>
        <w:t xml:space="preserve"> realizar una pasantía y/o práctica profesional interesados en aprender y poner a prueba sus conocimientos</w:t>
      </w:r>
      <w:r w:rsidR="000677FA" w:rsidRPr="006B072F">
        <w:rPr>
          <w:rFonts w:ascii="Calibri" w:hAnsi="Calibri" w:cs="Calibri"/>
          <w:lang w:val="es-ES"/>
        </w:rPr>
        <w:t xml:space="preserve">. </w:t>
      </w:r>
      <w:r w:rsidRPr="006B072F">
        <w:rPr>
          <w:rFonts w:ascii="Calibri" w:hAnsi="Calibri" w:cs="Calibri"/>
          <w:lang w:val="es-ES"/>
        </w:rPr>
        <w:t>La práctica y/o pasantía es no remunerada, pero se garantiza una experiencia de trabajo gratificante y estimulante con alto nivel de aprendizaje progresivo y capacitaciones en diversas índoles, así como también, asignaciones de responsabilidades acorde a su desempeño. Se le</w:t>
      </w:r>
      <w:r w:rsidR="003C01F2" w:rsidRPr="006B072F">
        <w:rPr>
          <w:rFonts w:ascii="Calibri" w:hAnsi="Calibri" w:cs="Calibri"/>
          <w:lang w:val="es-ES"/>
        </w:rPr>
        <w:t xml:space="preserve"> </w:t>
      </w:r>
      <w:r w:rsidRPr="006B072F">
        <w:rPr>
          <w:rFonts w:ascii="Calibri" w:hAnsi="Calibri" w:cs="Calibri"/>
          <w:lang w:val="es-ES"/>
        </w:rPr>
        <w:t>asignará un espacio físico y equipo para la realización de sus actividades.</w:t>
      </w:r>
    </w:p>
    <w:p w14:paraId="45D1B63F" w14:textId="77777777" w:rsidR="00790956" w:rsidRDefault="00790956" w:rsidP="00790956">
      <w:pPr>
        <w:spacing w:line="276" w:lineRule="auto"/>
        <w:jc w:val="both"/>
        <w:rPr>
          <w:rFonts w:ascii="Calibri" w:hAnsi="Calibri" w:cs="Calibri"/>
          <w:lang w:val="es-ES"/>
        </w:rPr>
      </w:pPr>
      <w:r w:rsidRPr="006B072F">
        <w:rPr>
          <w:rFonts w:ascii="Calibri" w:hAnsi="Calibri" w:cs="Calibri"/>
          <w:lang w:val="es-ES"/>
        </w:rPr>
        <w:t xml:space="preserve">A continuación, se detallan los requisitos y principales funciones a desarrollar:  </w:t>
      </w:r>
    </w:p>
    <w:p w14:paraId="69AA5026" w14:textId="77777777" w:rsidR="00790956" w:rsidRDefault="00790956" w:rsidP="005A561B">
      <w:pPr>
        <w:spacing w:line="276" w:lineRule="auto"/>
        <w:jc w:val="both"/>
        <w:rPr>
          <w:rFonts w:ascii="Calibri" w:hAnsi="Calibri" w:cs="Calibri"/>
          <w:lang w:val="es-ES"/>
        </w:rPr>
      </w:pPr>
    </w:p>
    <w:tbl>
      <w:tblPr>
        <w:tblStyle w:val="TableNormal"/>
        <w:tblpPr w:leftFromText="141" w:rightFromText="141" w:vertAnchor="page" w:horzAnchor="margin" w:tblpY="8459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1843"/>
        <w:gridCol w:w="2126"/>
        <w:gridCol w:w="1843"/>
      </w:tblGrid>
      <w:tr w:rsidR="00790956" w:rsidRPr="00790956" w14:paraId="23C02D8A" w14:textId="77777777" w:rsidTr="00790956">
        <w:trPr>
          <w:trHeight w:val="347"/>
        </w:trPr>
        <w:tc>
          <w:tcPr>
            <w:tcW w:w="9776" w:type="dxa"/>
            <w:gridSpan w:val="4"/>
            <w:shd w:val="clear" w:color="auto" w:fill="003671"/>
          </w:tcPr>
          <w:p w14:paraId="78C474C2" w14:textId="77777777" w:rsidR="00790956" w:rsidRPr="00790956" w:rsidRDefault="00790956" w:rsidP="00790956">
            <w:pPr>
              <w:pStyle w:val="TableParagraph"/>
              <w:spacing w:before="80" w:line="276" w:lineRule="auto"/>
              <w:ind w:left="3123" w:right="1977" w:hanging="851"/>
              <w:jc w:val="center"/>
              <w:rPr>
                <w:b/>
                <w:color w:val="FFFFFF"/>
              </w:rPr>
            </w:pPr>
            <w:r w:rsidRPr="00790956">
              <w:rPr>
                <w:b/>
                <w:color w:val="FFFFFF"/>
              </w:rPr>
              <w:t>Requerimientos</w:t>
            </w:r>
          </w:p>
        </w:tc>
      </w:tr>
      <w:tr w:rsidR="00790956" w:rsidRPr="00F91C4E" w14:paraId="48F86E27" w14:textId="77777777" w:rsidTr="00790956">
        <w:trPr>
          <w:trHeight w:val="625"/>
        </w:trPr>
        <w:tc>
          <w:tcPr>
            <w:tcW w:w="3964" w:type="dxa"/>
            <w:shd w:val="clear" w:color="auto" w:fill="auto"/>
            <w:vAlign w:val="center"/>
          </w:tcPr>
          <w:p w14:paraId="1E9FD2BD" w14:textId="77777777" w:rsidR="00790956" w:rsidRPr="00790956" w:rsidRDefault="00790956" w:rsidP="00790956">
            <w:pPr>
              <w:pStyle w:val="TableParagraph"/>
              <w:spacing w:line="276" w:lineRule="auto"/>
              <w:jc w:val="both"/>
            </w:pPr>
            <w:r w:rsidRPr="00790956">
              <w:t>Conocimiento general</w:t>
            </w:r>
          </w:p>
        </w:tc>
        <w:tc>
          <w:tcPr>
            <w:tcW w:w="5812" w:type="dxa"/>
            <w:gridSpan w:val="3"/>
          </w:tcPr>
          <w:p w14:paraId="74645AB3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Aprobación del 80% de sus asignaturas establecidas en su plan de estudio </w:t>
            </w:r>
          </w:p>
        </w:tc>
      </w:tr>
      <w:tr w:rsidR="00790956" w:rsidRPr="00790956" w14:paraId="3E88AC8A" w14:textId="77777777" w:rsidTr="00790956">
        <w:trPr>
          <w:trHeight w:val="625"/>
        </w:trPr>
        <w:tc>
          <w:tcPr>
            <w:tcW w:w="3964" w:type="dxa"/>
            <w:shd w:val="clear" w:color="auto" w:fill="FDC300"/>
            <w:vAlign w:val="center"/>
          </w:tcPr>
          <w:p w14:paraId="7DA6A202" w14:textId="77777777" w:rsidR="00790956" w:rsidRPr="00790956" w:rsidRDefault="00790956" w:rsidP="00790956">
            <w:pPr>
              <w:pStyle w:val="TableParagraph"/>
              <w:spacing w:line="276" w:lineRule="auto"/>
              <w:jc w:val="both"/>
            </w:pPr>
            <w:r w:rsidRPr="00790956">
              <w:t>Conocimiento específico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DC300"/>
            <w:vAlign w:val="center"/>
          </w:tcPr>
          <w:p w14:paraId="7CA230BE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  <w:rPr>
                <w:b/>
                <w:bCs/>
              </w:rPr>
            </w:pPr>
            <w:r w:rsidRPr="00790956">
              <w:rPr>
                <w:b/>
                <w:bCs/>
              </w:rPr>
              <w:t>Nivel Básico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FDC300"/>
            <w:vAlign w:val="center"/>
          </w:tcPr>
          <w:p w14:paraId="7534D957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  <w:rPr>
                <w:b/>
                <w:bCs/>
              </w:rPr>
            </w:pPr>
            <w:r w:rsidRPr="00790956">
              <w:rPr>
                <w:b/>
                <w:bCs/>
              </w:rPr>
              <w:t>Nivel Intermedio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DC300"/>
            <w:vAlign w:val="center"/>
          </w:tcPr>
          <w:p w14:paraId="0782C33D" w14:textId="77777777" w:rsidR="00790956" w:rsidRPr="00790956" w:rsidRDefault="00790956" w:rsidP="00790956">
            <w:pPr>
              <w:pStyle w:val="TableParagraph"/>
              <w:spacing w:line="276" w:lineRule="auto"/>
              <w:ind w:right="378"/>
              <w:jc w:val="both"/>
              <w:rPr>
                <w:b/>
                <w:bCs/>
              </w:rPr>
            </w:pPr>
            <w:r w:rsidRPr="00790956">
              <w:rPr>
                <w:b/>
                <w:bCs/>
              </w:rPr>
              <w:t>Nivel experto</w:t>
            </w:r>
          </w:p>
        </w:tc>
      </w:tr>
      <w:tr w:rsidR="00790956" w:rsidRPr="00790956" w14:paraId="4CC00487" w14:textId="77777777" w:rsidTr="00790956">
        <w:trPr>
          <w:trHeight w:val="493"/>
        </w:trPr>
        <w:tc>
          <w:tcPr>
            <w:tcW w:w="3964" w:type="dxa"/>
            <w:shd w:val="clear" w:color="auto" w:fill="auto"/>
            <w:vAlign w:val="center"/>
          </w:tcPr>
          <w:p w14:paraId="1C4FF883" w14:textId="77777777" w:rsidR="00790956" w:rsidRPr="00790956" w:rsidRDefault="00790956" w:rsidP="00790956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Capacidad de redacción y comunicación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42FD6CEA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8371C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6076E870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790956" w:rsidRPr="00790956" w14:paraId="2CA1E886" w14:textId="77777777" w:rsidTr="00790956">
        <w:trPr>
          <w:trHeight w:val="493"/>
        </w:trPr>
        <w:tc>
          <w:tcPr>
            <w:tcW w:w="3964" w:type="dxa"/>
            <w:shd w:val="clear" w:color="auto" w:fill="auto"/>
            <w:vAlign w:val="center"/>
          </w:tcPr>
          <w:p w14:paraId="7D7A81D6" w14:textId="77777777" w:rsidR="00790956" w:rsidRPr="00790956" w:rsidRDefault="00790956" w:rsidP="00790956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Capacidad de oratoria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FD3E3EE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DBFE98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8C304F4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790956" w:rsidRPr="00790956" w14:paraId="66C00614" w14:textId="77777777" w:rsidTr="00790956">
        <w:trPr>
          <w:trHeight w:val="493"/>
        </w:trPr>
        <w:tc>
          <w:tcPr>
            <w:tcW w:w="3964" w:type="dxa"/>
            <w:shd w:val="clear" w:color="auto" w:fill="auto"/>
            <w:vAlign w:val="center"/>
          </w:tcPr>
          <w:p w14:paraId="5A621506" w14:textId="77777777" w:rsidR="00790956" w:rsidRPr="00790956" w:rsidRDefault="00790956" w:rsidP="00790956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Manejo de cámaras de video y fotográficas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7FCD77CB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9A72D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0F29B6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790956" w:rsidRPr="00790956" w14:paraId="5248636B" w14:textId="77777777" w:rsidTr="00790956">
        <w:trPr>
          <w:trHeight w:val="493"/>
        </w:trPr>
        <w:tc>
          <w:tcPr>
            <w:tcW w:w="3964" w:type="dxa"/>
            <w:shd w:val="clear" w:color="auto" w:fill="auto"/>
            <w:vAlign w:val="center"/>
          </w:tcPr>
          <w:p w14:paraId="6FB61ABC" w14:textId="77777777" w:rsidR="00790956" w:rsidRPr="00790956" w:rsidRDefault="00790956" w:rsidP="00790956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Edición de videos y fotografías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382C8699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46F6E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9A38C41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790956" w:rsidRPr="00790956" w14:paraId="2694196B" w14:textId="77777777" w:rsidTr="00790956">
        <w:trPr>
          <w:trHeight w:val="493"/>
        </w:trPr>
        <w:tc>
          <w:tcPr>
            <w:tcW w:w="3964" w:type="dxa"/>
            <w:shd w:val="clear" w:color="auto" w:fill="auto"/>
            <w:vAlign w:val="center"/>
          </w:tcPr>
          <w:p w14:paraId="3E1AD67D" w14:textId="77777777" w:rsidR="00790956" w:rsidRPr="00790956" w:rsidRDefault="00790956" w:rsidP="00790956">
            <w:pPr>
              <w:spacing w:line="276" w:lineRule="auto"/>
              <w:jc w:val="both"/>
              <w:rPr>
                <w:rFonts w:ascii="Calibri" w:hAnsi="Calibri" w:cs="Calibri"/>
                <w:lang w:val="es-HN"/>
              </w:rPr>
            </w:pPr>
            <w:r w:rsidRPr="00790956">
              <w:rPr>
                <w:rFonts w:ascii="Calibri" w:hAnsi="Calibri" w:cs="Calibri"/>
                <w:lang w:val="es-HN"/>
              </w:rPr>
              <w:t xml:space="preserve">Recopilación y análisis de datos 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6A3525A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B1179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center"/>
            </w:pPr>
            <w:r w:rsidRPr="00790956">
              <w:t>X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FA336F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</w:p>
        </w:tc>
      </w:tr>
      <w:tr w:rsidR="00790956" w:rsidRPr="00790956" w14:paraId="0FDBB7E4" w14:textId="77777777" w:rsidTr="00790956">
        <w:trPr>
          <w:trHeight w:val="1880"/>
        </w:trPr>
        <w:tc>
          <w:tcPr>
            <w:tcW w:w="3964" w:type="dxa"/>
            <w:shd w:val="clear" w:color="auto" w:fill="auto"/>
            <w:vAlign w:val="center"/>
          </w:tcPr>
          <w:p w14:paraId="1A9FED86" w14:textId="77777777" w:rsidR="00790956" w:rsidRPr="00790956" w:rsidRDefault="00790956" w:rsidP="00790956">
            <w:pPr>
              <w:pStyle w:val="TableParagraph"/>
              <w:spacing w:line="276" w:lineRule="auto"/>
              <w:jc w:val="center"/>
              <w:rPr>
                <w:b/>
                <w:bCs/>
                <w:lang w:val="es-HN"/>
              </w:rPr>
            </w:pPr>
            <w:r w:rsidRPr="00790956">
              <w:rPr>
                <w:b/>
                <w:bCs/>
              </w:rPr>
              <w:t>Habilidades</w:t>
            </w:r>
          </w:p>
        </w:tc>
        <w:tc>
          <w:tcPr>
            <w:tcW w:w="5812" w:type="dxa"/>
            <w:gridSpan w:val="3"/>
          </w:tcPr>
          <w:p w14:paraId="0467E462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Proactivo (a) </w:t>
            </w:r>
          </w:p>
          <w:p w14:paraId="20B127A5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Comprometido(a) con la institución</w:t>
            </w:r>
          </w:p>
          <w:p w14:paraId="474AA694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Honesto (a)</w:t>
            </w:r>
          </w:p>
          <w:p w14:paraId="15E55A1A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Creativo (a)</w:t>
            </w:r>
          </w:p>
          <w:p w14:paraId="1ABE6539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Capacidad de liderazgo </w:t>
            </w:r>
          </w:p>
          <w:p w14:paraId="153E0404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Puntualidad </w:t>
            </w:r>
          </w:p>
          <w:p w14:paraId="072CCBCC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Responsable</w:t>
            </w:r>
          </w:p>
          <w:p w14:paraId="5C930961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 xml:space="preserve">Carismático </w:t>
            </w:r>
          </w:p>
        </w:tc>
      </w:tr>
      <w:tr w:rsidR="00790956" w:rsidRPr="00790956" w14:paraId="71293EC6" w14:textId="77777777" w:rsidTr="00790956">
        <w:trPr>
          <w:trHeight w:val="346"/>
        </w:trPr>
        <w:tc>
          <w:tcPr>
            <w:tcW w:w="3964" w:type="dxa"/>
            <w:shd w:val="clear" w:color="auto" w:fill="auto"/>
            <w:vAlign w:val="center"/>
          </w:tcPr>
          <w:p w14:paraId="7B2A5DA5" w14:textId="77777777" w:rsidR="00790956" w:rsidRPr="00790956" w:rsidRDefault="00790956" w:rsidP="00790956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790956">
              <w:rPr>
                <w:b/>
                <w:bCs/>
              </w:rPr>
              <w:t>Duración</w:t>
            </w:r>
          </w:p>
        </w:tc>
        <w:tc>
          <w:tcPr>
            <w:tcW w:w="5812" w:type="dxa"/>
            <w:gridSpan w:val="3"/>
          </w:tcPr>
          <w:p w14:paraId="23578F82" w14:textId="77777777" w:rsidR="00790956" w:rsidRPr="00790956" w:rsidRDefault="00790956" w:rsidP="00790956">
            <w:pPr>
              <w:pStyle w:val="TableParagraph"/>
              <w:spacing w:line="276" w:lineRule="auto"/>
              <w:ind w:left="107" w:right="378"/>
              <w:jc w:val="both"/>
            </w:pPr>
            <w:r w:rsidRPr="00790956">
              <w:t>6 meses / 800 horas</w:t>
            </w:r>
          </w:p>
        </w:tc>
      </w:tr>
      <w:tr w:rsidR="00790956" w:rsidRPr="00790956" w14:paraId="655AD287" w14:textId="77777777" w:rsidTr="00790956">
        <w:trPr>
          <w:trHeight w:val="346"/>
        </w:trPr>
        <w:tc>
          <w:tcPr>
            <w:tcW w:w="3964" w:type="dxa"/>
            <w:shd w:val="clear" w:color="auto" w:fill="auto"/>
            <w:vAlign w:val="center"/>
          </w:tcPr>
          <w:p w14:paraId="565A15E2" w14:textId="77777777" w:rsidR="00790956" w:rsidRPr="00790956" w:rsidRDefault="00790956" w:rsidP="00790956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790956">
              <w:rPr>
                <w:b/>
                <w:bCs/>
              </w:rPr>
              <w:t>Inicio</w:t>
            </w:r>
          </w:p>
        </w:tc>
        <w:tc>
          <w:tcPr>
            <w:tcW w:w="5812" w:type="dxa"/>
            <w:gridSpan w:val="3"/>
          </w:tcPr>
          <w:p w14:paraId="590664EE" w14:textId="530689D8" w:rsidR="00790956" w:rsidRPr="00790956" w:rsidRDefault="00F91C4E" w:rsidP="00790956">
            <w:pPr>
              <w:pStyle w:val="TableParagraph"/>
              <w:spacing w:line="276" w:lineRule="auto"/>
              <w:ind w:left="107" w:right="378"/>
              <w:jc w:val="both"/>
            </w:pPr>
            <w:r>
              <w:t xml:space="preserve">Marzo / </w:t>
            </w:r>
            <w:proofErr w:type="gramStart"/>
            <w:r>
              <w:t>Abril</w:t>
            </w:r>
            <w:proofErr w:type="gramEnd"/>
            <w:r>
              <w:t xml:space="preserve"> </w:t>
            </w:r>
            <w:r w:rsidR="00790956" w:rsidRPr="00790956">
              <w:t>202</w:t>
            </w:r>
            <w:r>
              <w:t>5</w:t>
            </w:r>
          </w:p>
        </w:tc>
      </w:tr>
    </w:tbl>
    <w:p w14:paraId="1354E7F5" w14:textId="77777777" w:rsidR="005A561B" w:rsidRPr="006B072F" w:rsidRDefault="005A561B" w:rsidP="005A561B">
      <w:pPr>
        <w:spacing w:line="276" w:lineRule="auto"/>
        <w:jc w:val="both"/>
        <w:rPr>
          <w:rFonts w:ascii="Calibri" w:hAnsi="Calibri" w:cs="Calibri"/>
          <w:lang w:val="es-ES"/>
        </w:rPr>
      </w:pP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1"/>
      </w:tblGrid>
      <w:tr w:rsidR="0052457A" w:rsidRPr="006B072F" w14:paraId="349D9291" w14:textId="77777777" w:rsidTr="00F83AB1">
        <w:trPr>
          <w:trHeight w:val="70"/>
        </w:trPr>
        <w:tc>
          <w:tcPr>
            <w:tcW w:w="9781" w:type="dxa"/>
            <w:shd w:val="clear" w:color="auto" w:fill="003671"/>
          </w:tcPr>
          <w:p w14:paraId="4E768A1E" w14:textId="77777777" w:rsidR="0052457A" w:rsidRPr="006B072F" w:rsidRDefault="0052457A" w:rsidP="005A561B">
            <w:pPr>
              <w:pStyle w:val="TableParagraph"/>
              <w:spacing w:before="80" w:line="276" w:lineRule="auto"/>
              <w:ind w:left="3123" w:right="1977" w:hanging="851"/>
              <w:jc w:val="center"/>
              <w:rPr>
                <w:b/>
              </w:rPr>
            </w:pPr>
            <w:r w:rsidRPr="006B072F">
              <w:rPr>
                <w:b/>
                <w:color w:val="FFFFFF"/>
              </w:rPr>
              <w:t>Principales actividades:</w:t>
            </w:r>
          </w:p>
        </w:tc>
      </w:tr>
      <w:tr w:rsidR="0052457A" w:rsidRPr="00F91C4E" w14:paraId="53CA7A24" w14:textId="77777777" w:rsidTr="0052457A">
        <w:trPr>
          <w:trHeight w:val="3418"/>
        </w:trPr>
        <w:tc>
          <w:tcPr>
            <w:tcW w:w="9781" w:type="dxa"/>
            <w:shd w:val="clear" w:color="auto" w:fill="auto"/>
          </w:tcPr>
          <w:p w14:paraId="3CA01F11" w14:textId="444D428A" w:rsidR="003206DE" w:rsidRDefault="003206DE" w:rsidP="005A561B">
            <w:pPr>
              <w:pStyle w:val="Textoindependiente"/>
              <w:spacing w:line="276" w:lineRule="auto"/>
              <w:ind w:right="135"/>
              <w:jc w:val="both"/>
            </w:pPr>
            <w:r w:rsidRPr="006B072F">
              <w:t xml:space="preserve">Desarrollo e implementación de la estrategia de los posgrados de la Universidad Nacional autónoma de Honduras: </w:t>
            </w:r>
          </w:p>
          <w:p w14:paraId="2B3B68A9" w14:textId="77777777" w:rsidR="003B6E51" w:rsidRPr="006B072F" w:rsidRDefault="003B6E51" w:rsidP="005A561B">
            <w:pPr>
              <w:pStyle w:val="Textoindependiente"/>
              <w:spacing w:line="276" w:lineRule="auto"/>
              <w:ind w:right="135"/>
              <w:jc w:val="both"/>
            </w:pPr>
          </w:p>
          <w:p w14:paraId="1F136F12" w14:textId="75715C6A" w:rsidR="00861FDB" w:rsidRPr="006B072F" w:rsidRDefault="00861FDB" w:rsidP="005A561B">
            <w:pPr>
              <w:pStyle w:val="Textoindependiente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 xml:space="preserve">Apoyar las acciones </w:t>
            </w:r>
            <w:r w:rsidR="00F91C4E">
              <w:t xml:space="preserve">estratégicas de marketing y comunicación de los programas de posgrados. </w:t>
            </w:r>
            <w:r w:rsidRPr="006B072F">
              <w:t xml:space="preserve"> </w:t>
            </w:r>
          </w:p>
          <w:p w14:paraId="71545B07" w14:textId="14125A00" w:rsidR="00861FDB" w:rsidRPr="006B072F" w:rsidRDefault="00861FDB" w:rsidP="005A561B">
            <w:pPr>
              <w:pStyle w:val="Textoindependiente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>Asistir en la redacción y revisión de notas de prensa, boletines informativos, publicaciones para redes sociales y otros documentos de comunicación oficial.</w:t>
            </w:r>
          </w:p>
          <w:p w14:paraId="70AC6C3E" w14:textId="77777777" w:rsidR="00861FDB" w:rsidRPr="006B072F" w:rsidRDefault="00861FDB" w:rsidP="005A561B">
            <w:pPr>
              <w:pStyle w:val="Textoindependiente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>Colaborar en la creación de contenidos multimedia, como videos, fotografías y gráficos para uso en plataformas digitales y campañas internas.</w:t>
            </w:r>
          </w:p>
          <w:p w14:paraId="62C8E669" w14:textId="748E59A7" w:rsidR="00861FDB" w:rsidRPr="006B072F" w:rsidRDefault="00861FDB" w:rsidP="005A561B">
            <w:pPr>
              <w:pStyle w:val="Textoindependiente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>Apoyo en la gestión de redes sociales, incluyendo la planificación, creación y publicación de contenido en redes sociales y/o plataformas relevantes.</w:t>
            </w:r>
          </w:p>
          <w:p w14:paraId="4FF11C28" w14:textId="5B828A76" w:rsidR="00861FDB" w:rsidRPr="006B072F" w:rsidRDefault="00861FDB" w:rsidP="005A561B">
            <w:pPr>
              <w:pStyle w:val="Textoindependiente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 xml:space="preserve">Participar en la coordinación de eventos institucionales organizados por la DSEP. </w:t>
            </w:r>
          </w:p>
          <w:p w14:paraId="7C7E9E02" w14:textId="3A06ACA8" w:rsidR="00861FDB" w:rsidRPr="006B072F" w:rsidRDefault="00861FDB" w:rsidP="005A561B">
            <w:pPr>
              <w:pStyle w:val="Textoindependiente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>Realización de</w:t>
            </w:r>
            <w:r w:rsidR="00F91C4E">
              <w:t>l</w:t>
            </w:r>
            <w:r w:rsidRPr="006B072F">
              <w:t xml:space="preserve"> seguimiento de la cobertura mediática de la DSEP y sus actividades a través de la preparación de informes situacionales.</w:t>
            </w:r>
          </w:p>
          <w:p w14:paraId="4F4D47AD" w14:textId="77777777" w:rsidR="00861FDB" w:rsidRPr="006B072F" w:rsidRDefault="00861FDB" w:rsidP="005A561B">
            <w:pPr>
              <w:pStyle w:val="Textoindependiente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 xml:space="preserve">Colaborar con el equipo de diseño y virtualización </w:t>
            </w:r>
          </w:p>
          <w:p w14:paraId="4918C3D3" w14:textId="70718D79" w:rsidR="0052457A" w:rsidRPr="006B072F" w:rsidRDefault="003206DE" w:rsidP="005A561B">
            <w:pPr>
              <w:pStyle w:val="Textoindependiente"/>
              <w:numPr>
                <w:ilvl w:val="0"/>
                <w:numId w:val="4"/>
              </w:numPr>
              <w:spacing w:line="276" w:lineRule="auto"/>
              <w:ind w:right="135"/>
              <w:jc w:val="both"/>
            </w:pPr>
            <w:r w:rsidRPr="006B072F">
              <w:t>Cualquier otra actividad que esté vinculada y/o relacionada con el área de marketing que se requiera de su apoyo.</w:t>
            </w:r>
          </w:p>
          <w:p w14:paraId="36BEE0FF" w14:textId="4C88E1BB" w:rsidR="00861FDB" w:rsidRPr="006B072F" w:rsidRDefault="00861FDB" w:rsidP="005A561B">
            <w:pPr>
              <w:pStyle w:val="Textoindependiente"/>
              <w:spacing w:line="276" w:lineRule="auto"/>
              <w:ind w:right="135"/>
              <w:jc w:val="both"/>
              <w:rPr>
                <w:b/>
                <w:color w:val="FFFFFF"/>
              </w:rPr>
            </w:pPr>
          </w:p>
        </w:tc>
      </w:tr>
      <w:tr w:rsidR="0052457A" w:rsidRPr="006B072F" w14:paraId="73524A8E" w14:textId="77777777" w:rsidTr="00F83AB1">
        <w:trPr>
          <w:trHeight w:val="417"/>
        </w:trPr>
        <w:tc>
          <w:tcPr>
            <w:tcW w:w="9781" w:type="dxa"/>
            <w:shd w:val="clear" w:color="auto" w:fill="003671"/>
          </w:tcPr>
          <w:p w14:paraId="19BC9950" w14:textId="77777777" w:rsidR="0052457A" w:rsidRPr="006B072F" w:rsidRDefault="0052457A" w:rsidP="005A561B">
            <w:pPr>
              <w:pStyle w:val="TableParagraph"/>
              <w:spacing w:before="80" w:line="276" w:lineRule="auto"/>
              <w:ind w:left="3698" w:right="3688"/>
              <w:jc w:val="both"/>
              <w:rPr>
                <w:b/>
                <w:color w:val="FFFFFF" w:themeColor="background1"/>
              </w:rPr>
            </w:pPr>
            <w:r w:rsidRPr="006B072F">
              <w:rPr>
                <w:b/>
                <w:color w:val="FFFFFF" w:themeColor="background1"/>
              </w:rPr>
              <w:t>Requisitos:</w:t>
            </w:r>
          </w:p>
        </w:tc>
      </w:tr>
      <w:tr w:rsidR="0052457A" w:rsidRPr="00F91C4E" w14:paraId="5A68E84A" w14:textId="77777777" w:rsidTr="0052457A">
        <w:trPr>
          <w:trHeight w:val="417"/>
        </w:trPr>
        <w:tc>
          <w:tcPr>
            <w:tcW w:w="9781" w:type="dxa"/>
            <w:shd w:val="clear" w:color="auto" w:fill="auto"/>
          </w:tcPr>
          <w:p w14:paraId="37032824" w14:textId="0BF746BF" w:rsidR="0052457A" w:rsidRPr="006B072F" w:rsidRDefault="0052457A" w:rsidP="00E36A7A">
            <w:pPr>
              <w:pStyle w:val="Textoindependiente"/>
              <w:numPr>
                <w:ilvl w:val="0"/>
                <w:numId w:val="7"/>
              </w:numPr>
              <w:spacing w:line="276" w:lineRule="auto"/>
              <w:ind w:right="276"/>
              <w:jc w:val="both"/>
            </w:pPr>
            <w:r w:rsidRPr="006B072F">
              <w:t xml:space="preserve">Historial académico </w:t>
            </w:r>
          </w:p>
          <w:p w14:paraId="0F27BEFA" w14:textId="7E9740C7" w:rsidR="0052457A" w:rsidRPr="006B072F" w:rsidRDefault="0052457A" w:rsidP="00E36A7A">
            <w:pPr>
              <w:pStyle w:val="Textoindependiente"/>
              <w:numPr>
                <w:ilvl w:val="0"/>
                <w:numId w:val="7"/>
              </w:numPr>
              <w:spacing w:line="276" w:lineRule="auto"/>
              <w:ind w:right="276"/>
              <w:jc w:val="both"/>
            </w:pPr>
            <w:r w:rsidRPr="006B072F">
              <w:t xml:space="preserve">Un índice académico global igual o mayor al </w:t>
            </w:r>
            <w:r w:rsidR="00861FDB" w:rsidRPr="006B072F">
              <w:t>75</w:t>
            </w:r>
            <w:r w:rsidRPr="006B072F">
              <w:t xml:space="preserve">%. </w:t>
            </w:r>
          </w:p>
          <w:p w14:paraId="02D644C1" w14:textId="77777777" w:rsidR="0052457A" w:rsidRPr="006B072F" w:rsidRDefault="0052457A" w:rsidP="00E36A7A">
            <w:pPr>
              <w:pStyle w:val="Textoindependiente"/>
              <w:numPr>
                <w:ilvl w:val="0"/>
                <w:numId w:val="7"/>
              </w:numPr>
              <w:spacing w:line="276" w:lineRule="auto"/>
              <w:ind w:right="276"/>
              <w:jc w:val="both"/>
            </w:pPr>
            <w:r w:rsidRPr="006B072F">
              <w:t>Hoja de vida.</w:t>
            </w:r>
          </w:p>
          <w:p w14:paraId="711861F9" w14:textId="2F143D16" w:rsidR="0052457A" w:rsidRPr="006B072F" w:rsidRDefault="0052457A" w:rsidP="00E36A7A">
            <w:pPr>
              <w:pStyle w:val="Textoindependiente"/>
              <w:numPr>
                <w:ilvl w:val="0"/>
                <w:numId w:val="7"/>
              </w:numPr>
              <w:spacing w:line="276" w:lineRule="auto"/>
              <w:ind w:right="276"/>
              <w:jc w:val="both"/>
            </w:pPr>
            <w:r w:rsidRPr="006B072F">
              <w:t>Carta de interés para realizar una pasantía</w:t>
            </w:r>
            <w:r w:rsidR="00861FDB" w:rsidRPr="006B072F">
              <w:t xml:space="preserve"> y/o </w:t>
            </w:r>
            <w:r w:rsidR="00F83AB1" w:rsidRPr="006B072F">
              <w:t>práctica</w:t>
            </w:r>
            <w:r w:rsidR="00861FDB" w:rsidRPr="006B072F">
              <w:t xml:space="preserve"> profesional en la DSEP. </w:t>
            </w:r>
            <w:r w:rsidRPr="006B072F">
              <w:t xml:space="preserve"> </w:t>
            </w:r>
          </w:p>
          <w:p w14:paraId="760B7472" w14:textId="77777777" w:rsidR="0052457A" w:rsidRPr="006B072F" w:rsidRDefault="0052457A" w:rsidP="00E36A7A">
            <w:pPr>
              <w:pStyle w:val="Textoindependiente"/>
              <w:numPr>
                <w:ilvl w:val="0"/>
                <w:numId w:val="7"/>
              </w:numPr>
              <w:spacing w:line="276" w:lineRule="auto"/>
              <w:ind w:right="276"/>
              <w:jc w:val="both"/>
            </w:pPr>
            <w:r w:rsidRPr="006B072F">
              <w:t xml:space="preserve">Tener una entrevista con </w:t>
            </w:r>
            <w:r w:rsidR="00861FDB" w:rsidRPr="006B072F">
              <w:t xml:space="preserve">integrantes del equipo de comunicación, promoción y difusión estratégica de la DSEP. </w:t>
            </w:r>
          </w:p>
          <w:p w14:paraId="4A8B3B25" w14:textId="7C5D2189" w:rsidR="00861FDB" w:rsidRPr="006B072F" w:rsidRDefault="00861FDB" w:rsidP="005A561B">
            <w:pPr>
              <w:pStyle w:val="Textoindependiente"/>
              <w:spacing w:line="276" w:lineRule="auto"/>
              <w:ind w:left="571" w:right="276"/>
              <w:jc w:val="both"/>
            </w:pPr>
          </w:p>
        </w:tc>
      </w:tr>
      <w:tr w:rsidR="0052457A" w:rsidRPr="00F91C4E" w14:paraId="07774A83" w14:textId="77777777" w:rsidTr="00F83AB1">
        <w:trPr>
          <w:trHeight w:val="417"/>
        </w:trPr>
        <w:tc>
          <w:tcPr>
            <w:tcW w:w="9781" w:type="dxa"/>
            <w:shd w:val="clear" w:color="auto" w:fill="003671"/>
          </w:tcPr>
          <w:p w14:paraId="05A4344E" w14:textId="77777777" w:rsidR="0052457A" w:rsidRPr="006B072F" w:rsidRDefault="0052457A" w:rsidP="005A561B">
            <w:pPr>
              <w:pStyle w:val="Textoindependiente"/>
              <w:spacing w:line="276" w:lineRule="auto"/>
              <w:ind w:right="1568"/>
              <w:jc w:val="center"/>
            </w:pPr>
            <w:r w:rsidRPr="006B072F">
              <w:rPr>
                <w:b/>
                <w:color w:val="FFFFFF" w:themeColor="background1"/>
              </w:rPr>
              <w:t>Competencias y resultados que se esperan lograr en el pasante:</w:t>
            </w:r>
          </w:p>
        </w:tc>
      </w:tr>
      <w:tr w:rsidR="0052457A" w:rsidRPr="00F91C4E" w14:paraId="0738E8CC" w14:textId="77777777" w:rsidTr="0052457A">
        <w:trPr>
          <w:trHeight w:val="1131"/>
        </w:trPr>
        <w:tc>
          <w:tcPr>
            <w:tcW w:w="9781" w:type="dxa"/>
            <w:shd w:val="clear" w:color="auto" w:fill="auto"/>
          </w:tcPr>
          <w:p w14:paraId="54297619" w14:textId="6BEC2211" w:rsidR="00ED7DCA" w:rsidRPr="006B072F" w:rsidRDefault="00ED7DCA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</w:pPr>
            <w:r w:rsidRPr="006B072F">
              <w:t xml:space="preserve">Fortalecimiento del dominio de un pensamiento crítico. </w:t>
            </w:r>
          </w:p>
          <w:p w14:paraId="24614BA7" w14:textId="0407F0E6" w:rsidR="00ED7DCA" w:rsidRPr="006B072F" w:rsidRDefault="00ED7DCA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</w:pPr>
            <w:r w:rsidRPr="006B072F">
              <w:t xml:space="preserve">Fortalecimiento de la capacidad en comunicación. </w:t>
            </w:r>
          </w:p>
          <w:p w14:paraId="709DB321" w14:textId="3FB14BE5" w:rsidR="0052457A" w:rsidRPr="006B072F" w:rsidRDefault="00ED7DCA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</w:pPr>
            <w:r w:rsidRPr="006B072F">
              <w:t>Habilidad en planificación de actividades.</w:t>
            </w:r>
          </w:p>
          <w:p w14:paraId="3FDC41EB" w14:textId="0FB96DB5" w:rsidR="00ED7DCA" w:rsidRPr="006B072F" w:rsidRDefault="00ED7DCA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</w:pPr>
            <w:r w:rsidRPr="006B072F">
              <w:t xml:space="preserve">Experiencia cubriendo eventos institucionales (fotografía / video) y relación con los medios de comunicación asistentes. </w:t>
            </w:r>
          </w:p>
          <w:p w14:paraId="53B74374" w14:textId="77777777" w:rsidR="003B6E51" w:rsidRDefault="00ED7DCA" w:rsidP="00E36A7A">
            <w:pPr>
              <w:pStyle w:val="Textoindependiente"/>
              <w:numPr>
                <w:ilvl w:val="0"/>
                <w:numId w:val="11"/>
              </w:numPr>
              <w:spacing w:line="276" w:lineRule="auto"/>
              <w:ind w:right="418"/>
              <w:jc w:val="both"/>
            </w:pPr>
            <w:r w:rsidRPr="006B072F">
              <w:t>6. Acompañamiento y/o coordinación de entrevistas con medios institucionales y externos.</w:t>
            </w:r>
          </w:p>
          <w:p w14:paraId="12C769F7" w14:textId="653C41DA" w:rsidR="00E36A7A" w:rsidRPr="006B072F" w:rsidRDefault="00E36A7A" w:rsidP="00E36A7A">
            <w:pPr>
              <w:pStyle w:val="Textoindependiente"/>
              <w:spacing w:line="276" w:lineRule="auto"/>
              <w:ind w:left="1080" w:right="418"/>
              <w:jc w:val="both"/>
            </w:pPr>
          </w:p>
        </w:tc>
      </w:tr>
      <w:tr w:rsidR="00ED7DCA" w:rsidRPr="00F91C4E" w14:paraId="1439B1EE" w14:textId="77777777" w:rsidTr="00F83AB1">
        <w:trPr>
          <w:trHeight w:val="353"/>
        </w:trPr>
        <w:tc>
          <w:tcPr>
            <w:tcW w:w="9781" w:type="dxa"/>
            <w:shd w:val="clear" w:color="auto" w:fill="003671"/>
          </w:tcPr>
          <w:p w14:paraId="1FC6445F" w14:textId="4D9CDB79" w:rsidR="00ED7DCA" w:rsidRPr="006B072F" w:rsidRDefault="00ED7DCA" w:rsidP="005A561B">
            <w:pPr>
              <w:pStyle w:val="Textoindependiente"/>
              <w:spacing w:line="276" w:lineRule="auto"/>
              <w:ind w:right="1568"/>
              <w:jc w:val="center"/>
              <w:rPr>
                <w:b/>
                <w:color w:val="FFFFFF" w:themeColor="background1"/>
              </w:rPr>
            </w:pPr>
            <w:r w:rsidRPr="006B072F">
              <w:rPr>
                <w:b/>
                <w:color w:val="FFFFFF" w:themeColor="background1"/>
              </w:rPr>
              <w:t>Temporalidad de recepción de documentos</w:t>
            </w:r>
          </w:p>
        </w:tc>
      </w:tr>
      <w:tr w:rsidR="00ED7DCA" w:rsidRPr="00F91C4E" w14:paraId="7766150E" w14:textId="77777777" w:rsidTr="00790956">
        <w:trPr>
          <w:trHeight w:val="1686"/>
        </w:trPr>
        <w:tc>
          <w:tcPr>
            <w:tcW w:w="9781" w:type="dxa"/>
            <w:shd w:val="clear" w:color="auto" w:fill="auto"/>
          </w:tcPr>
          <w:p w14:paraId="59DB11F8" w14:textId="77777777" w:rsidR="003B6E51" w:rsidRDefault="003B6E51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</w:p>
          <w:p w14:paraId="7BC6CB4A" w14:textId="15F7A6C7" w:rsidR="00ED7DCA" w:rsidRPr="006B072F" w:rsidRDefault="00ED7DCA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  <w:r w:rsidRPr="006B072F">
              <w:rPr>
                <w:rFonts w:ascii="Calibri" w:hAnsi="Calibri" w:cs="Calibri"/>
                <w:lang w:val="es-ES"/>
              </w:rPr>
              <w:t xml:space="preserve">Fecha de inicio: </w:t>
            </w:r>
            <w:r w:rsidR="00E537DF">
              <w:rPr>
                <w:rFonts w:ascii="Calibri" w:hAnsi="Calibri" w:cs="Calibri"/>
                <w:lang w:val="es-ES"/>
              </w:rPr>
              <w:t>22</w:t>
            </w:r>
            <w:r w:rsidRPr="006B072F">
              <w:rPr>
                <w:rFonts w:ascii="Calibri" w:hAnsi="Calibri" w:cs="Calibri"/>
                <w:lang w:val="es-ES"/>
              </w:rPr>
              <w:t xml:space="preserve"> de </w:t>
            </w:r>
            <w:r w:rsidR="00E537DF">
              <w:rPr>
                <w:rFonts w:ascii="Calibri" w:hAnsi="Calibri" w:cs="Calibri"/>
                <w:lang w:val="es-ES"/>
              </w:rPr>
              <w:t>enero</w:t>
            </w:r>
            <w:r w:rsidRPr="006B072F">
              <w:rPr>
                <w:rFonts w:ascii="Calibri" w:hAnsi="Calibri" w:cs="Calibri"/>
                <w:lang w:val="es-ES"/>
              </w:rPr>
              <w:t>, 202</w:t>
            </w:r>
            <w:r w:rsidR="00E537DF">
              <w:rPr>
                <w:rFonts w:ascii="Calibri" w:hAnsi="Calibri" w:cs="Calibri"/>
                <w:lang w:val="es-ES"/>
              </w:rPr>
              <w:t>5</w:t>
            </w:r>
            <w:r w:rsidRPr="006B072F">
              <w:rPr>
                <w:rFonts w:ascii="Calibri" w:hAnsi="Calibri" w:cs="Calibri"/>
                <w:lang w:val="es-ES"/>
              </w:rPr>
              <w:t xml:space="preserve"> </w:t>
            </w:r>
          </w:p>
          <w:p w14:paraId="39CE88F4" w14:textId="1792AB36" w:rsidR="00ED7DCA" w:rsidRPr="006B072F" w:rsidRDefault="00ED7DCA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  <w:r w:rsidRPr="006B072F">
              <w:rPr>
                <w:rFonts w:ascii="Calibri" w:hAnsi="Calibri" w:cs="Calibri"/>
                <w:lang w:val="es-ES"/>
              </w:rPr>
              <w:t xml:space="preserve">Fecha de finalización:  </w:t>
            </w:r>
            <w:r w:rsidR="00464483">
              <w:rPr>
                <w:rFonts w:ascii="Calibri" w:hAnsi="Calibri" w:cs="Calibri"/>
                <w:lang w:val="es-ES"/>
              </w:rPr>
              <w:t xml:space="preserve">22 </w:t>
            </w:r>
            <w:r w:rsidRPr="006B072F">
              <w:rPr>
                <w:rFonts w:ascii="Calibri" w:hAnsi="Calibri" w:cs="Calibri"/>
                <w:lang w:val="es-ES"/>
              </w:rPr>
              <w:t xml:space="preserve">de </w:t>
            </w:r>
            <w:r w:rsidR="00464483">
              <w:rPr>
                <w:rFonts w:ascii="Calibri" w:hAnsi="Calibri" w:cs="Calibri"/>
                <w:lang w:val="es-ES"/>
              </w:rPr>
              <w:t>febrero</w:t>
            </w:r>
            <w:r w:rsidRPr="006B072F">
              <w:rPr>
                <w:rFonts w:ascii="Calibri" w:hAnsi="Calibri" w:cs="Calibri"/>
                <w:lang w:val="es-ES"/>
              </w:rPr>
              <w:t>, 202</w:t>
            </w:r>
            <w:r w:rsidR="00464483">
              <w:rPr>
                <w:rFonts w:ascii="Calibri" w:hAnsi="Calibri" w:cs="Calibri"/>
                <w:lang w:val="es-ES"/>
              </w:rPr>
              <w:t>5</w:t>
            </w:r>
          </w:p>
          <w:p w14:paraId="23AAF509" w14:textId="77777777" w:rsidR="00ED7DCA" w:rsidRPr="006B072F" w:rsidRDefault="00ED7DCA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</w:p>
          <w:p w14:paraId="3AC2C3DD" w14:textId="77777777" w:rsidR="00ED7DCA" w:rsidRDefault="00ED7DCA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  <w:r w:rsidRPr="006B072F">
              <w:rPr>
                <w:rFonts w:ascii="Calibri" w:hAnsi="Calibri" w:cs="Calibri"/>
                <w:lang w:val="es-ES"/>
              </w:rPr>
              <w:t>Inicio de Pasantía o Práctica Profesional: acorde a lo establecido por el equipo de la DSEP</w:t>
            </w:r>
          </w:p>
          <w:p w14:paraId="38678BAC" w14:textId="6EB54270" w:rsidR="003B6E51" w:rsidRPr="006B072F" w:rsidRDefault="003B6E51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</w:p>
        </w:tc>
      </w:tr>
      <w:tr w:rsidR="00ED7DCA" w:rsidRPr="006B072F" w14:paraId="6539A450" w14:textId="77777777" w:rsidTr="00790956">
        <w:trPr>
          <w:trHeight w:val="381"/>
        </w:trPr>
        <w:tc>
          <w:tcPr>
            <w:tcW w:w="9781" w:type="dxa"/>
            <w:shd w:val="clear" w:color="auto" w:fill="auto"/>
          </w:tcPr>
          <w:p w14:paraId="11CFDF46" w14:textId="77777777" w:rsidR="003B6E51" w:rsidRDefault="003B6E51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</w:p>
          <w:p w14:paraId="6AF0181D" w14:textId="77777777" w:rsidR="00ED7DCA" w:rsidRPr="00F83AB1" w:rsidRDefault="00ED7DCA" w:rsidP="005A561B">
            <w:pPr>
              <w:spacing w:line="276" w:lineRule="auto"/>
              <w:rPr>
                <w:rFonts w:ascii="Calibri" w:hAnsi="Calibri" w:cs="Calibri"/>
                <w:b/>
                <w:bCs/>
                <w:lang w:val="es-ES"/>
              </w:rPr>
            </w:pPr>
            <w:r w:rsidRPr="00F83AB1">
              <w:rPr>
                <w:rFonts w:ascii="Calibri" w:hAnsi="Calibri" w:cs="Calibri"/>
                <w:b/>
                <w:bCs/>
                <w:lang w:val="es-ES"/>
              </w:rPr>
              <w:t xml:space="preserve">Plazas disponibles: 3 </w:t>
            </w:r>
          </w:p>
          <w:p w14:paraId="7461C118" w14:textId="0E4E3FBE" w:rsidR="00F83AB1" w:rsidRPr="006B072F" w:rsidRDefault="00F83AB1" w:rsidP="005A561B">
            <w:pPr>
              <w:spacing w:line="276" w:lineRule="auto"/>
              <w:rPr>
                <w:rFonts w:ascii="Calibri" w:hAnsi="Calibri" w:cs="Calibri"/>
                <w:lang w:val="es-ES"/>
              </w:rPr>
            </w:pPr>
          </w:p>
        </w:tc>
      </w:tr>
    </w:tbl>
    <w:p w14:paraId="1CD62296" w14:textId="77777777" w:rsidR="00ED7DCA" w:rsidRPr="006B072F" w:rsidRDefault="00ED7DCA" w:rsidP="005A561B">
      <w:pPr>
        <w:spacing w:line="276" w:lineRule="auto"/>
        <w:rPr>
          <w:rFonts w:ascii="Calibri" w:hAnsi="Calibri" w:cs="Calibri"/>
          <w:lang w:val="es-ES"/>
        </w:rPr>
      </w:pPr>
    </w:p>
    <w:p w14:paraId="3A6ACD0C" w14:textId="4E43DF30" w:rsidR="00ED7DCA" w:rsidRPr="00790956" w:rsidRDefault="00ED7DCA" w:rsidP="005A561B">
      <w:pPr>
        <w:spacing w:line="276" w:lineRule="auto"/>
        <w:rPr>
          <w:rFonts w:ascii="Calibri" w:hAnsi="Calibri" w:cs="Calibri"/>
          <w:lang w:val="es-ES"/>
        </w:rPr>
      </w:pPr>
      <w:r w:rsidRPr="00790956">
        <w:rPr>
          <w:rFonts w:ascii="Calibri" w:hAnsi="Calibri" w:cs="Calibri"/>
          <w:lang w:val="es-ES"/>
        </w:rPr>
        <w:t xml:space="preserve">Al finalizar la pasantía se extenderán: </w:t>
      </w:r>
    </w:p>
    <w:p w14:paraId="0E76B6EE" w14:textId="77777777" w:rsidR="00ED7DCA" w:rsidRPr="00790956" w:rsidRDefault="00ED7DCA" w:rsidP="005A561B">
      <w:pPr>
        <w:pStyle w:val="Prrafodelista"/>
        <w:numPr>
          <w:ilvl w:val="0"/>
          <w:numId w:val="6"/>
        </w:numPr>
        <w:spacing w:line="276" w:lineRule="auto"/>
        <w:rPr>
          <w:rFonts w:ascii="Calibri" w:hAnsi="Calibri" w:cs="Calibri"/>
          <w:lang w:val="es-ES"/>
        </w:rPr>
      </w:pPr>
      <w:r w:rsidRPr="00790956">
        <w:rPr>
          <w:rFonts w:ascii="Calibri" w:hAnsi="Calibri" w:cs="Calibri"/>
          <w:lang w:val="es-ES"/>
        </w:rPr>
        <w:t xml:space="preserve">Acreditación de la experiencia laboral como pasantía y/o práctica profesional. </w:t>
      </w:r>
    </w:p>
    <w:p w14:paraId="7D15BD0C" w14:textId="77777777" w:rsidR="00ED7DCA" w:rsidRPr="00790956" w:rsidRDefault="00ED7DCA" w:rsidP="005A561B">
      <w:pPr>
        <w:pStyle w:val="Prrafodelista"/>
        <w:numPr>
          <w:ilvl w:val="0"/>
          <w:numId w:val="6"/>
        </w:numPr>
        <w:spacing w:line="276" w:lineRule="auto"/>
        <w:rPr>
          <w:rFonts w:ascii="Calibri" w:hAnsi="Calibri" w:cs="Calibri"/>
          <w:lang w:val="es-ES"/>
        </w:rPr>
      </w:pPr>
      <w:r w:rsidRPr="00790956">
        <w:rPr>
          <w:rFonts w:ascii="Calibri" w:hAnsi="Calibri" w:cs="Calibri"/>
          <w:lang w:val="es-ES"/>
        </w:rPr>
        <w:t xml:space="preserve">Carta de recomendación. </w:t>
      </w:r>
    </w:p>
    <w:p w14:paraId="22DBEC88" w14:textId="74DAE3F7" w:rsidR="00ED7DCA" w:rsidRPr="00790956" w:rsidRDefault="00ED7DCA" w:rsidP="005A561B">
      <w:pPr>
        <w:pStyle w:val="Prrafodelista"/>
        <w:numPr>
          <w:ilvl w:val="0"/>
          <w:numId w:val="6"/>
        </w:numPr>
        <w:spacing w:line="276" w:lineRule="auto"/>
        <w:rPr>
          <w:rFonts w:ascii="Calibri" w:hAnsi="Calibri" w:cs="Calibri"/>
          <w:lang w:val="es-ES"/>
        </w:rPr>
      </w:pPr>
      <w:r w:rsidRPr="00790956">
        <w:rPr>
          <w:rFonts w:ascii="Calibri" w:hAnsi="Calibri" w:cs="Calibri"/>
          <w:lang w:val="es-ES"/>
        </w:rPr>
        <w:t>Reporte de la gestión realizada.</w:t>
      </w:r>
    </w:p>
    <w:p w14:paraId="0C687ED5" w14:textId="77777777" w:rsidR="00F83AB1" w:rsidRPr="00790956" w:rsidRDefault="00F83AB1" w:rsidP="005A561B">
      <w:pPr>
        <w:pStyle w:val="Prrafodelista"/>
        <w:spacing w:line="276" w:lineRule="auto"/>
        <w:rPr>
          <w:rFonts w:ascii="Calibri" w:hAnsi="Calibri" w:cs="Calibri"/>
          <w:lang w:val="es-ES"/>
        </w:rPr>
      </w:pPr>
    </w:p>
    <w:p w14:paraId="2F73ADF4" w14:textId="0040E7B7" w:rsidR="00ED7DCA" w:rsidRPr="00790956" w:rsidRDefault="00ED7DCA" w:rsidP="005A561B">
      <w:pPr>
        <w:spacing w:line="276" w:lineRule="auto"/>
        <w:jc w:val="both"/>
        <w:rPr>
          <w:rFonts w:ascii="Calibri" w:hAnsi="Calibri" w:cs="Calibri"/>
          <w:lang w:val="es-ES"/>
        </w:rPr>
      </w:pPr>
      <w:r w:rsidRPr="00790956">
        <w:rPr>
          <w:rFonts w:ascii="Calibri" w:hAnsi="Calibri" w:cs="Calibri"/>
          <w:lang w:val="es-ES"/>
        </w:rPr>
        <w:t xml:space="preserve">Interesados favor comunicarse con el equipo de Comunicación, Promoción y Difusión Estratégica de la </w:t>
      </w:r>
      <w:r w:rsidR="00F83AB1" w:rsidRPr="00790956">
        <w:rPr>
          <w:rFonts w:ascii="Calibri" w:hAnsi="Calibri" w:cs="Calibri"/>
          <w:lang w:val="es-ES"/>
        </w:rPr>
        <w:t>Dirección</w:t>
      </w:r>
      <w:r w:rsidRPr="00790956">
        <w:rPr>
          <w:rFonts w:ascii="Calibri" w:hAnsi="Calibri" w:cs="Calibri"/>
          <w:lang w:val="es-ES"/>
        </w:rPr>
        <w:t xml:space="preserve"> del Sistema de Estudios de Posgrados (DSEP) para planificar la entrevista de selección, por medio del correo electrónico: </w:t>
      </w:r>
      <w:hyperlink r:id="rId8" w:history="1">
        <w:r w:rsidRPr="00790956">
          <w:rPr>
            <w:rStyle w:val="Hipervnculo"/>
            <w:rFonts w:ascii="Calibri" w:hAnsi="Calibri" w:cs="Calibri"/>
            <w:lang w:val="es-ES"/>
          </w:rPr>
          <w:t>dsep@unah.edu.hn</w:t>
        </w:r>
      </w:hyperlink>
      <w:r w:rsidRPr="00790956">
        <w:rPr>
          <w:rFonts w:ascii="Calibri" w:hAnsi="Calibri" w:cs="Calibri"/>
          <w:lang w:val="es-ES"/>
        </w:rPr>
        <w:t xml:space="preserve"> </w:t>
      </w:r>
    </w:p>
    <w:sectPr w:rsidR="00ED7DCA" w:rsidRPr="0079095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ECCCF" w14:textId="77777777" w:rsidR="0013392A" w:rsidRDefault="0013392A" w:rsidP="006B072F">
      <w:pPr>
        <w:spacing w:after="0" w:line="240" w:lineRule="auto"/>
      </w:pPr>
      <w:r>
        <w:separator/>
      </w:r>
    </w:p>
  </w:endnote>
  <w:endnote w:type="continuationSeparator" w:id="0">
    <w:p w14:paraId="1124CD2B" w14:textId="77777777" w:rsidR="0013392A" w:rsidRDefault="0013392A" w:rsidP="006B0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6EA8B" w14:textId="62643A39" w:rsidR="0068047F" w:rsidRDefault="005A561B">
    <w:pPr>
      <w:pStyle w:val="Piedepgina"/>
    </w:pPr>
    <w:r w:rsidRPr="005A561B">
      <w:rPr>
        <w:noProof/>
      </w:rPr>
      <w:drawing>
        <wp:anchor distT="0" distB="0" distL="114300" distR="114300" simplePos="0" relativeHeight="251662336" behindDoc="1" locked="0" layoutInCell="1" allowOverlap="1" wp14:anchorId="6EC8920E" wp14:editId="133A73AC">
          <wp:simplePos x="0" y="0"/>
          <wp:positionH relativeFrom="page">
            <wp:align>right</wp:align>
          </wp:positionH>
          <wp:positionV relativeFrom="paragraph">
            <wp:posOffset>-98656</wp:posOffset>
          </wp:positionV>
          <wp:extent cx="7786547" cy="887730"/>
          <wp:effectExtent l="0" t="0" r="5080" b="0"/>
          <wp:wrapNone/>
          <wp:docPr id="12" name="Gráfico 11">
            <a:extLst xmlns:a="http://schemas.openxmlformats.org/drawingml/2006/main">
              <a:ext uri="{FF2B5EF4-FFF2-40B4-BE49-F238E27FC236}">
                <a16:creationId xmlns:a16="http://schemas.microsoft.com/office/drawing/2014/main" id="{5C2FD3B4-B24D-44EF-91CA-FC9F67C373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áfico 11">
                    <a:extLst>
                      <a:ext uri="{FF2B5EF4-FFF2-40B4-BE49-F238E27FC236}">
                        <a16:creationId xmlns:a16="http://schemas.microsoft.com/office/drawing/2014/main" id="{5C2FD3B4-B24D-44EF-91CA-FC9F67C373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6547" cy="887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23FAD" w14:textId="77777777" w:rsidR="0013392A" w:rsidRDefault="0013392A" w:rsidP="006B072F">
      <w:pPr>
        <w:spacing w:after="0" w:line="240" w:lineRule="auto"/>
      </w:pPr>
      <w:r>
        <w:separator/>
      </w:r>
    </w:p>
  </w:footnote>
  <w:footnote w:type="continuationSeparator" w:id="0">
    <w:p w14:paraId="229CEA87" w14:textId="77777777" w:rsidR="0013392A" w:rsidRDefault="0013392A" w:rsidP="006B0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57EF9" w14:textId="713A3DDD" w:rsidR="0068047F" w:rsidRDefault="0068047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92F09E" wp14:editId="3A1A9A83">
          <wp:simplePos x="0" y="0"/>
          <wp:positionH relativeFrom="margin">
            <wp:align>left</wp:align>
          </wp:positionH>
          <wp:positionV relativeFrom="paragraph">
            <wp:posOffset>-273397</wp:posOffset>
          </wp:positionV>
          <wp:extent cx="4598435" cy="93714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08991" cy="9392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F7A3E0" wp14:editId="3792DAF8">
              <wp:simplePos x="0" y="0"/>
              <wp:positionH relativeFrom="column">
                <wp:posOffset>4972685</wp:posOffset>
              </wp:positionH>
              <wp:positionV relativeFrom="paragraph">
                <wp:posOffset>-108008</wp:posOffset>
              </wp:positionV>
              <wp:extent cx="1828800" cy="182880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EA751" w14:textId="77777777" w:rsidR="006B072F" w:rsidRPr="006B072F" w:rsidRDefault="006B072F" w:rsidP="006B072F">
                          <w:pPr>
                            <w:pStyle w:val="Encabezado"/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H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72F"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Tel: 2216-7000</w:t>
                          </w:r>
                        </w:p>
                        <w:p w14:paraId="3545CCC1" w14:textId="77777777" w:rsidR="006B072F" w:rsidRPr="006B072F" w:rsidRDefault="006B072F" w:rsidP="006B072F">
                          <w:pPr>
                            <w:pStyle w:val="Encabezado"/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H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72F"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Ext: 110318</w:t>
                          </w:r>
                        </w:p>
                        <w:p w14:paraId="51CCEB64" w14:textId="77777777" w:rsidR="006B072F" w:rsidRPr="006B072F" w:rsidRDefault="006B072F" w:rsidP="006B072F">
                          <w:pPr>
                            <w:pStyle w:val="Encabezado"/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HN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B072F">
                            <w:rPr>
                              <w:rFonts w:ascii="Helvetica" w:hAnsi="Helvetica"/>
                              <w:color w:val="003671"/>
                              <w:sz w:val="20"/>
                              <w:szCs w:val="20"/>
                              <w:lang w:val="es-ES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dsep@unah.edu.hn</w:t>
                          </w:r>
                        </w:p>
                        <w:p w14:paraId="6C045C09" w14:textId="2C8AE422" w:rsidR="006B072F" w:rsidRPr="006B072F" w:rsidRDefault="006B072F" w:rsidP="006B072F">
                          <w:pPr>
                            <w:pStyle w:val="Encabezado"/>
                            <w:jc w:val="center"/>
                            <w:rPr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F7A3E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91.55pt;margin-top:-8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vZgNx3wAA&#10;AAwBAAAPAAAAAAAAAAAAAAAAAGMEAABkcnMvZG93bnJldi54bWxQSwUGAAAAAAQABADzAAAAbwUA&#10;AAAA&#10;" filled="f" stroked="f">
              <v:textbox style="mso-fit-shape-to-text:t">
                <w:txbxContent>
                  <w:p w14:paraId="675EA751" w14:textId="77777777" w:rsidR="006B072F" w:rsidRPr="006B072F" w:rsidRDefault="006B072F" w:rsidP="006B072F">
                    <w:pPr>
                      <w:pStyle w:val="Encabezado"/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HN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72F"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Tel: 2216-7000</w:t>
                    </w:r>
                  </w:p>
                  <w:p w14:paraId="3545CCC1" w14:textId="77777777" w:rsidR="006B072F" w:rsidRPr="006B072F" w:rsidRDefault="006B072F" w:rsidP="006B072F">
                    <w:pPr>
                      <w:pStyle w:val="Encabezado"/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HN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72F"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Ext: 110318</w:t>
                    </w:r>
                  </w:p>
                  <w:p w14:paraId="51CCEB64" w14:textId="77777777" w:rsidR="006B072F" w:rsidRPr="006B072F" w:rsidRDefault="006B072F" w:rsidP="006B072F">
                    <w:pPr>
                      <w:pStyle w:val="Encabezado"/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HN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B072F">
                      <w:rPr>
                        <w:rFonts w:ascii="Helvetica" w:hAnsi="Helvetica"/>
                        <w:color w:val="003671"/>
                        <w:sz w:val="20"/>
                        <w:szCs w:val="20"/>
                        <w:lang w:val="es-ES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dsep@unah.edu.hn</w:t>
                    </w:r>
                  </w:p>
                  <w:p w14:paraId="6C045C09" w14:textId="2C8AE422" w:rsidR="006B072F" w:rsidRPr="006B072F" w:rsidRDefault="006B072F" w:rsidP="006B072F">
                    <w:pPr>
                      <w:pStyle w:val="Encabezado"/>
                      <w:jc w:val="center"/>
                      <w:rPr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2C85F" wp14:editId="6E919498">
              <wp:simplePos x="0" y="0"/>
              <wp:positionH relativeFrom="page">
                <wp:align>right</wp:align>
              </wp:positionH>
              <wp:positionV relativeFrom="paragraph">
                <wp:posOffset>-435725</wp:posOffset>
              </wp:positionV>
              <wp:extent cx="447675" cy="1260763"/>
              <wp:effectExtent l="0" t="0" r="9525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7675" cy="1260763"/>
                      </a:xfrm>
                      <a:prstGeom prst="rect">
                        <a:avLst/>
                      </a:prstGeom>
                      <a:solidFill>
                        <a:srgbClr val="FDC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4265F5" id="Rectángulo 2" o:spid="_x0000_s1026" style="position:absolute;margin-left:-15.95pt;margin-top:-34.3pt;width:35.25pt;height:99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" fillcolor="#fdc300" stroked="f" strokeweight="1pt">
              <w10:wrap anchorx="page"/>
            </v:rect>
          </w:pict>
        </mc:Fallback>
      </mc:AlternateContent>
    </w:r>
  </w:p>
  <w:p w14:paraId="555B7BE7" w14:textId="6BE78E2F" w:rsidR="006B072F" w:rsidRDefault="006B072F">
    <w:pPr>
      <w:pStyle w:val="Encabezado"/>
    </w:pPr>
  </w:p>
  <w:p w14:paraId="5C865D32" w14:textId="06ABECD9" w:rsidR="006B072F" w:rsidRDefault="006B072F">
    <w:pPr>
      <w:pStyle w:val="Encabezado"/>
    </w:pPr>
  </w:p>
  <w:p w14:paraId="35074E3D" w14:textId="77777777" w:rsidR="006B072F" w:rsidRDefault="006B072F">
    <w:pPr>
      <w:pStyle w:val="Encabezado"/>
    </w:pPr>
  </w:p>
  <w:p w14:paraId="0DA28E65" w14:textId="136C67E8" w:rsidR="006B072F" w:rsidRDefault="006B07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E595B"/>
    <w:multiLevelType w:val="hybridMultilevel"/>
    <w:tmpl w:val="48680A10"/>
    <w:lvl w:ilvl="0" w:tplc="F83A7B68">
      <w:start w:val="1"/>
      <w:numFmt w:val="decimal"/>
      <w:lvlText w:val="%1."/>
      <w:lvlJc w:val="left"/>
      <w:pPr>
        <w:ind w:left="717" w:hanging="61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182" w:hanging="360"/>
      </w:pPr>
    </w:lvl>
    <w:lvl w:ilvl="2" w:tplc="480A001B" w:tentative="1">
      <w:start w:val="1"/>
      <w:numFmt w:val="lowerRoman"/>
      <w:lvlText w:val="%3."/>
      <w:lvlJc w:val="right"/>
      <w:pPr>
        <w:ind w:left="1902" w:hanging="180"/>
      </w:pPr>
    </w:lvl>
    <w:lvl w:ilvl="3" w:tplc="480A000F" w:tentative="1">
      <w:start w:val="1"/>
      <w:numFmt w:val="decimal"/>
      <w:lvlText w:val="%4."/>
      <w:lvlJc w:val="left"/>
      <w:pPr>
        <w:ind w:left="2622" w:hanging="360"/>
      </w:pPr>
    </w:lvl>
    <w:lvl w:ilvl="4" w:tplc="480A0019" w:tentative="1">
      <w:start w:val="1"/>
      <w:numFmt w:val="lowerLetter"/>
      <w:lvlText w:val="%5."/>
      <w:lvlJc w:val="left"/>
      <w:pPr>
        <w:ind w:left="3342" w:hanging="360"/>
      </w:pPr>
    </w:lvl>
    <w:lvl w:ilvl="5" w:tplc="480A001B" w:tentative="1">
      <w:start w:val="1"/>
      <w:numFmt w:val="lowerRoman"/>
      <w:lvlText w:val="%6."/>
      <w:lvlJc w:val="right"/>
      <w:pPr>
        <w:ind w:left="4062" w:hanging="180"/>
      </w:pPr>
    </w:lvl>
    <w:lvl w:ilvl="6" w:tplc="480A000F" w:tentative="1">
      <w:start w:val="1"/>
      <w:numFmt w:val="decimal"/>
      <w:lvlText w:val="%7."/>
      <w:lvlJc w:val="left"/>
      <w:pPr>
        <w:ind w:left="4782" w:hanging="360"/>
      </w:pPr>
    </w:lvl>
    <w:lvl w:ilvl="7" w:tplc="480A0019" w:tentative="1">
      <w:start w:val="1"/>
      <w:numFmt w:val="lowerLetter"/>
      <w:lvlText w:val="%8."/>
      <w:lvlJc w:val="left"/>
      <w:pPr>
        <w:ind w:left="5502" w:hanging="360"/>
      </w:pPr>
    </w:lvl>
    <w:lvl w:ilvl="8" w:tplc="480A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" w15:restartNumberingAfterBreak="0">
    <w:nsid w:val="18BC2B2D"/>
    <w:multiLevelType w:val="hybridMultilevel"/>
    <w:tmpl w:val="19F4F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090B"/>
    <w:multiLevelType w:val="hybridMultilevel"/>
    <w:tmpl w:val="4BFA438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835BB"/>
    <w:multiLevelType w:val="hybridMultilevel"/>
    <w:tmpl w:val="29F63F80"/>
    <w:lvl w:ilvl="0" w:tplc="F83A7B68">
      <w:start w:val="1"/>
      <w:numFmt w:val="decimal"/>
      <w:lvlText w:val="%1."/>
      <w:lvlJc w:val="left"/>
      <w:pPr>
        <w:ind w:left="819" w:hanging="615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542" w:hanging="360"/>
      </w:pPr>
    </w:lvl>
    <w:lvl w:ilvl="2" w:tplc="480A001B" w:tentative="1">
      <w:start w:val="1"/>
      <w:numFmt w:val="lowerRoman"/>
      <w:lvlText w:val="%3."/>
      <w:lvlJc w:val="right"/>
      <w:pPr>
        <w:ind w:left="2262" w:hanging="180"/>
      </w:pPr>
    </w:lvl>
    <w:lvl w:ilvl="3" w:tplc="480A000F" w:tentative="1">
      <w:start w:val="1"/>
      <w:numFmt w:val="decimal"/>
      <w:lvlText w:val="%4."/>
      <w:lvlJc w:val="left"/>
      <w:pPr>
        <w:ind w:left="2982" w:hanging="360"/>
      </w:pPr>
    </w:lvl>
    <w:lvl w:ilvl="4" w:tplc="480A0019" w:tentative="1">
      <w:start w:val="1"/>
      <w:numFmt w:val="lowerLetter"/>
      <w:lvlText w:val="%5."/>
      <w:lvlJc w:val="left"/>
      <w:pPr>
        <w:ind w:left="3702" w:hanging="360"/>
      </w:pPr>
    </w:lvl>
    <w:lvl w:ilvl="5" w:tplc="480A001B" w:tentative="1">
      <w:start w:val="1"/>
      <w:numFmt w:val="lowerRoman"/>
      <w:lvlText w:val="%6."/>
      <w:lvlJc w:val="right"/>
      <w:pPr>
        <w:ind w:left="4422" w:hanging="180"/>
      </w:pPr>
    </w:lvl>
    <w:lvl w:ilvl="6" w:tplc="480A000F" w:tentative="1">
      <w:start w:val="1"/>
      <w:numFmt w:val="decimal"/>
      <w:lvlText w:val="%7."/>
      <w:lvlJc w:val="left"/>
      <w:pPr>
        <w:ind w:left="5142" w:hanging="360"/>
      </w:pPr>
    </w:lvl>
    <w:lvl w:ilvl="7" w:tplc="480A0019" w:tentative="1">
      <w:start w:val="1"/>
      <w:numFmt w:val="lowerLetter"/>
      <w:lvlText w:val="%8."/>
      <w:lvlJc w:val="left"/>
      <w:pPr>
        <w:ind w:left="5862" w:hanging="360"/>
      </w:pPr>
    </w:lvl>
    <w:lvl w:ilvl="8" w:tplc="4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4" w15:restartNumberingAfterBreak="0">
    <w:nsid w:val="46D807D7"/>
    <w:multiLevelType w:val="hybridMultilevel"/>
    <w:tmpl w:val="DF4C14D0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075CD"/>
    <w:multiLevelType w:val="hybridMultilevel"/>
    <w:tmpl w:val="19F4F0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FB7C3E"/>
    <w:multiLevelType w:val="hybridMultilevel"/>
    <w:tmpl w:val="78B07C06"/>
    <w:lvl w:ilvl="0" w:tplc="BC581CF0">
      <w:start w:val="6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F6248"/>
    <w:multiLevelType w:val="hybridMultilevel"/>
    <w:tmpl w:val="684459BA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EC3872"/>
    <w:multiLevelType w:val="hybridMultilevel"/>
    <w:tmpl w:val="73EC90B4"/>
    <w:lvl w:ilvl="0" w:tplc="D3EEC8D0">
      <w:start w:val="1"/>
      <w:numFmt w:val="decimal"/>
      <w:lvlText w:val="%1."/>
      <w:lvlJc w:val="left"/>
      <w:pPr>
        <w:ind w:left="819" w:hanging="615"/>
      </w:pPr>
      <w:rPr>
        <w:rFonts w:hint="default"/>
        <w:b w:val="0"/>
        <w:color w:val="auto"/>
      </w:rPr>
    </w:lvl>
    <w:lvl w:ilvl="1" w:tplc="480A0019" w:tentative="1">
      <w:start w:val="1"/>
      <w:numFmt w:val="lowerLetter"/>
      <w:lvlText w:val="%2."/>
      <w:lvlJc w:val="left"/>
      <w:pPr>
        <w:ind w:left="1542" w:hanging="360"/>
      </w:pPr>
    </w:lvl>
    <w:lvl w:ilvl="2" w:tplc="480A001B" w:tentative="1">
      <w:start w:val="1"/>
      <w:numFmt w:val="lowerRoman"/>
      <w:lvlText w:val="%3."/>
      <w:lvlJc w:val="right"/>
      <w:pPr>
        <w:ind w:left="2262" w:hanging="180"/>
      </w:pPr>
    </w:lvl>
    <w:lvl w:ilvl="3" w:tplc="480A000F" w:tentative="1">
      <w:start w:val="1"/>
      <w:numFmt w:val="decimal"/>
      <w:lvlText w:val="%4."/>
      <w:lvlJc w:val="left"/>
      <w:pPr>
        <w:ind w:left="2982" w:hanging="360"/>
      </w:pPr>
    </w:lvl>
    <w:lvl w:ilvl="4" w:tplc="480A0019" w:tentative="1">
      <w:start w:val="1"/>
      <w:numFmt w:val="lowerLetter"/>
      <w:lvlText w:val="%5."/>
      <w:lvlJc w:val="left"/>
      <w:pPr>
        <w:ind w:left="3702" w:hanging="360"/>
      </w:pPr>
    </w:lvl>
    <w:lvl w:ilvl="5" w:tplc="480A001B" w:tentative="1">
      <w:start w:val="1"/>
      <w:numFmt w:val="lowerRoman"/>
      <w:lvlText w:val="%6."/>
      <w:lvlJc w:val="right"/>
      <w:pPr>
        <w:ind w:left="4422" w:hanging="180"/>
      </w:pPr>
    </w:lvl>
    <w:lvl w:ilvl="6" w:tplc="480A000F" w:tentative="1">
      <w:start w:val="1"/>
      <w:numFmt w:val="decimal"/>
      <w:lvlText w:val="%7."/>
      <w:lvlJc w:val="left"/>
      <w:pPr>
        <w:ind w:left="5142" w:hanging="360"/>
      </w:pPr>
    </w:lvl>
    <w:lvl w:ilvl="7" w:tplc="480A0019" w:tentative="1">
      <w:start w:val="1"/>
      <w:numFmt w:val="lowerLetter"/>
      <w:lvlText w:val="%8."/>
      <w:lvlJc w:val="left"/>
      <w:pPr>
        <w:ind w:left="5862" w:hanging="360"/>
      </w:pPr>
    </w:lvl>
    <w:lvl w:ilvl="8" w:tplc="480A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9" w15:restartNumberingAfterBreak="0">
    <w:nsid w:val="57B17122"/>
    <w:multiLevelType w:val="hybridMultilevel"/>
    <w:tmpl w:val="CBAAB44A"/>
    <w:lvl w:ilvl="0" w:tplc="480A000F">
      <w:start w:val="1"/>
      <w:numFmt w:val="decimal"/>
      <w:lvlText w:val="%1."/>
      <w:lvlJc w:val="left"/>
      <w:pPr>
        <w:ind w:left="1080" w:hanging="360"/>
      </w:p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E32ACA"/>
    <w:multiLevelType w:val="hybridMultilevel"/>
    <w:tmpl w:val="8F72848A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54734">
    <w:abstractNumId w:val="8"/>
  </w:num>
  <w:num w:numId="2" w16cid:durableId="960499597">
    <w:abstractNumId w:val="3"/>
  </w:num>
  <w:num w:numId="3" w16cid:durableId="1601255059">
    <w:abstractNumId w:val="0"/>
  </w:num>
  <w:num w:numId="4" w16cid:durableId="466706777">
    <w:abstractNumId w:val="1"/>
  </w:num>
  <w:num w:numId="5" w16cid:durableId="1155875871">
    <w:abstractNumId w:val="5"/>
  </w:num>
  <w:num w:numId="6" w16cid:durableId="1133596853">
    <w:abstractNumId w:val="6"/>
  </w:num>
  <w:num w:numId="7" w16cid:durableId="115218865">
    <w:abstractNumId w:val="2"/>
  </w:num>
  <w:num w:numId="8" w16cid:durableId="1423574953">
    <w:abstractNumId w:val="4"/>
  </w:num>
  <w:num w:numId="9" w16cid:durableId="643894767">
    <w:abstractNumId w:val="10"/>
  </w:num>
  <w:num w:numId="10" w16cid:durableId="219875381">
    <w:abstractNumId w:val="9"/>
  </w:num>
  <w:num w:numId="11" w16cid:durableId="2054150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281"/>
    <w:rsid w:val="000316A0"/>
    <w:rsid w:val="000677FA"/>
    <w:rsid w:val="0013392A"/>
    <w:rsid w:val="001D607B"/>
    <w:rsid w:val="002057A9"/>
    <w:rsid w:val="003206DE"/>
    <w:rsid w:val="003B6E51"/>
    <w:rsid w:val="003C01F2"/>
    <w:rsid w:val="00464483"/>
    <w:rsid w:val="005076B6"/>
    <w:rsid w:val="0052457A"/>
    <w:rsid w:val="00537237"/>
    <w:rsid w:val="00584A64"/>
    <w:rsid w:val="005A561B"/>
    <w:rsid w:val="005F7766"/>
    <w:rsid w:val="0068047F"/>
    <w:rsid w:val="006B072F"/>
    <w:rsid w:val="007239E9"/>
    <w:rsid w:val="00790956"/>
    <w:rsid w:val="00814A63"/>
    <w:rsid w:val="00836B75"/>
    <w:rsid w:val="00861FDB"/>
    <w:rsid w:val="0087370D"/>
    <w:rsid w:val="00A97BD6"/>
    <w:rsid w:val="00D76021"/>
    <w:rsid w:val="00E36A7A"/>
    <w:rsid w:val="00E537DF"/>
    <w:rsid w:val="00E55281"/>
    <w:rsid w:val="00ED7DCA"/>
    <w:rsid w:val="00F83AB1"/>
    <w:rsid w:val="00F9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EBC32A2"/>
  <w15:chartTrackingRefBased/>
  <w15:docId w15:val="{F8A4AD4C-4396-4F5A-BCAB-F27F914C9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5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5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5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5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5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5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5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5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5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5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52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528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52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528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52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52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5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5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5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5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5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528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528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528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5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528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528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2457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245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2457A"/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2457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 w:eastAsia="es-ES" w:bidi="es-ES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861FDB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ED7DCA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D7DCA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B0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72F"/>
  </w:style>
  <w:style w:type="paragraph" w:styleId="Piedepgina">
    <w:name w:val="footer"/>
    <w:basedOn w:val="Normal"/>
    <w:link w:val="PiedepginaCar"/>
    <w:uiPriority w:val="99"/>
    <w:unhideWhenUsed/>
    <w:rsid w:val="006B07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72F"/>
  </w:style>
  <w:style w:type="paragraph" w:styleId="NormalWeb">
    <w:name w:val="Normal (Web)"/>
    <w:basedOn w:val="Normal"/>
    <w:uiPriority w:val="99"/>
    <w:semiHidden/>
    <w:unhideWhenUsed/>
    <w:rsid w:val="006B0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HN" w:eastAsia="es-H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ep@unah.edu.h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E29CA-B7D1-418A-83F8-6D31AF49A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597</Words>
  <Characters>3409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 JOSEHUETE FLORES</dc:creator>
  <cp:keywords/>
  <dc:description/>
  <cp:lastModifiedBy>EDUARD JOSEHUETE FLORES</cp:lastModifiedBy>
  <cp:revision>3</cp:revision>
  <dcterms:created xsi:type="dcterms:W3CDTF">2025-01-20T22:17:00Z</dcterms:created>
  <dcterms:modified xsi:type="dcterms:W3CDTF">2025-01-20T22:38:00Z</dcterms:modified>
</cp:coreProperties>
</file>